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6A" w:rsidRPr="009F1E3F" w:rsidRDefault="009A2E6A" w:rsidP="009A2E6A">
      <w:pPr>
        <w:rPr>
          <w:sz w:val="30"/>
          <w:szCs w:val="30"/>
        </w:rPr>
      </w:pPr>
      <w:r w:rsidRPr="009F1E3F">
        <w:rPr>
          <w:b/>
          <w:bCs/>
          <w:sz w:val="30"/>
          <w:szCs w:val="30"/>
        </w:rPr>
        <w:t>Výše úplaty za vzdělávání v ZUŠ Sezimovo Ústí pro školní rok 202</w:t>
      </w:r>
      <w:r w:rsidR="00A82895" w:rsidRPr="009F1E3F">
        <w:rPr>
          <w:b/>
          <w:bCs/>
          <w:sz w:val="30"/>
          <w:szCs w:val="30"/>
        </w:rPr>
        <w:t>2</w:t>
      </w:r>
      <w:r w:rsidRPr="009F1E3F">
        <w:rPr>
          <w:b/>
          <w:bCs/>
          <w:sz w:val="30"/>
          <w:szCs w:val="30"/>
        </w:rPr>
        <w:t>/202</w:t>
      </w:r>
      <w:r w:rsidR="00A82895" w:rsidRPr="009F1E3F">
        <w:rPr>
          <w:b/>
          <w:bCs/>
          <w:sz w:val="30"/>
          <w:szCs w:val="30"/>
        </w:rPr>
        <w:t>3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0"/>
        <w:gridCol w:w="1627"/>
        <w:gridCol w:w="1823"/>
      </w:tblGrid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HUDEBNÍ OBOR                                      ​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měsíc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pololetí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PHV (1 hodina kolektivní výuky týdně)                  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24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 xml:space="preserve">1 </w:t>
            </w:r>
            <w:r w:rsidR="00A82895">
              <w:rPr>
                <w:b/>
                <w:bCs/>
                <w:sz w:val="24"/>
                <w:szCs w:val="24"/>
              </w:rPr>
              <w:t>2</w:t>
            </w:r>
            <w:r w:rsidRPr="00A82895">
              <w:rPr>
                <w:b/>
                <w:bCs/>
                <w:sz w:val="24"/>
                <w:szCs w:val="24"/>
              </w:rPr>
              <w:t>00,-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Hra na nástroj/ zpěv  </w:t>
            </w:r>
            <w:r w:rsidRPr="00A82895">
              <w:rPr>
                <w:sz w:val="24"/>
                <w:szCs w:val="24"/>
              </w:rPr>
              <w:t>(1 žák v hodině)</w:t>
            </w:r>
            <w:r w:rsidRPr="00A828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 xml:space="preserve">1 </w:t>
            </w:r>
            <w:r w:rsidR="00A82895">
              <w:rPr>
                <w:b/>
                <w:bCs/>
                <w:sz w:val="24"/>
                <w:szCs w:val="24"/>
              </w:rPr>
              <w:t>900</w:t>
            </w:r>
            <w:r w:rsidRPr="00A82895">
              <w:rPr>
                <w:b/>
                <w:bCs/>
                <w:sz w:val="24"/>
                <w:szCs w:val="24"/>
              </w:rPr>
              <w:t>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Skupinová výuka </w:t>
            </w:r>
            <w:r w:rsidRPr="00A82895">
              <w:rPr>
                <w:sz w:val="24"/>
                <w:szCs w:val="24"/>
              </w:rPr>
              <w:t>  (2–3 žáci v hodině)                     </w:t>
            </w:r>
            <w:r w:rsidRPr="00A82895">
              <w:rPr>
                <w:b/>
                <w:bCs/>
                <w:sz w:val="24"/>
                <w:szCs w:val="24"/>
              </w:rPr>
              <w:t>            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1 5</w:t>
            </w:r>
            <w:r w:rsidR="00A82895">
              <w:rPr>
                <w:b/>
                <w:bCs/>
                <w:sz w:val="24"/>
                <w:szCs w:val="24"/>
              </w:rPr>
              <w:t>0</w:t>
            </w:r>
            <w:r w:rsidRPr="00A82895">
              <w:rPr>
                <w:b/>
                <w:bCs/>
                <w:sz w:val="24"/>
                <w:szCs w:val="24"/>
              </w:rPr>
              <w:t>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Sborový zpěv                                                            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 xml:space="preserve">1 </w:t>
            </w:r>
            <w:r w:rsidR="00A82895">
              <w:rPr>
                <w:b/>
                <w:bCs/>
                <w:sz w:val="24"/>
                <w:szCs w:val="24"/>
              </w:rPr>
              <w:t>1</w:t>
            </w:r>
            <w:r w:rsidRPr="00A82895">
              <w:rPr>
                <w:b/>
                <w:bCs/>
                <w:sz w:val="24"/>
                <w:szCs w:val="24"/>
              </w:rPr>
              <w:t>50,-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Studium pro dospělé                                                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A2E6A" w:rsidRPr="00A82895">
              <w:rPr>
                <w:b/>
                <w:bCs/>
                <w:sz w:val="24"/>
                <w:szCs w:val="24"/>
              </w:rPr>
              <w:t xml:space="preserve"> 000,-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VÝTVARNÝ OBOR                                      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měsíc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pololetí​​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Základní a přípravné studium  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1 </w:t>
            </w:r>
            <w:r w:rsidR="00A82895">
              <w:rPr>
                <w:b/>
                <w:bCs/>
                <w:sz w:val="24"/>
                <w:szCs w:val="24"/>
              </w:rPr>
              <w:t>5</w:t>
            </w:r>
            <w:r w:rsidRPr="00A82895">
              <w:rPr>
                <w:b/>
                <w:bCs/>
                <w:sz w:val="24"/>
                <w:szCs w:val="24"/>
              </w:rPr>
              <w:t>50,-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Studium pro dospělé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3 000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TANEČNÍ OBOR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měsíc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pololetí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Základní a přípravné studium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2</w:t>
            </w:r>
            <w:r w:rsidR="00A82895">
              <w:rPr>
                <w:b/>
                <w:bCs/>
                <w:sz w:val="24"/>
                <w:szCs w:val="24"/>
              </w:rPr>
              <w:t>5</w:t>
            </w:r>
            <w:r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1 </w:t>
            </w:r>
            <w:r w:rsidR="00A82895">
              <w:rPr>
                <w:b/>
                <w:bCs/>
                <w:sz w:val="24"/>
                <w:szCs w:val="24"/>
              </w:rPr>
              <w:t>2</w:t>
            </w:r>
            <w:r w:rsidRPr="00A82895">
              <w:rPr>
                <w:b/>
                <w:bCs/>
                <w:sz w:val="24"/>
                <w:szCs w:val="24"/>
              </w:rPr>
              <w:t>50,-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Studium pro dospělé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A2E6A" w:rsidRPr="00A82895">
              <w:rPr>
                <w:b/>
                <w:bCs/>
                <w:sz w:val="24"/>
                <w:szCs w:val="24"/>
              </w:rPr>
              <w:t>00,-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A2E6A" w:rsidRPr="00A82895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9A2E6A" w:rsidRPr="00A82895">
              <w:rPr>
                <w:b/>
                <w:bCs/>
                <w:sz w:val="24"/>
                <w:szCs w:val="24"/>
              </w:rPr>
              <w:t>00,-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LITERÁRNĚ – DRAMATICKÝ OBOR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měsíc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pololetí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Základní a přípravné studium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</w:t>
            </w:r>
            <w:r w:rsidR="009A2E6A" w:rsidRPr="00A82895">
              <w:rPr>
                <w:b/>
                <w:bCs/>
                <w:sz w:val="24"/>
                <w:szCs w:val="24"/>
              </w:rPr>
              <w:t>50,- Kč</w:t>
            </w:r>
          </w:p>
        </w:tc>
      </w:tr>
    </w:tbl>
    <w:p w:rsidR="009F1E3F" w:rsidRPr="009F1E3F" w:rsidRDefault="009F1E3F" w:rsidP="009F1E3F">
      <w:pPr>
        <w:spacing w:before="240"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Výtah z vnitřní směrnice k vybírání úplaty za vzdělávání v ZUŠ Sezimovo Ústí, Nerudova 648.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Úplata za vzdělávání v ZUŠ se řídí vyhláškou č. 71/2005 Sb. o základním uměleckém vzdělávání ze dne 9. 2. 2005.</w:t>
      </w:r>
      <w:r w:rsidRPr="009F1E3F">
        <w:rPr>
          <w:b/>
          <w:bCs/>
          <w:sz w:val="24"/>
          <w:szCs w:val="24"/>
        </w:rPr>
        <w:t xml:space="preserve"> 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Škola vybírá úplatu na provoz školy a náklady s tím spojené. Výuku žáků na ZUŠ hradí plně MŠMT – stát.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Výše úplaty a termín úhrady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Výše úplaty se stanovuje na období školního roku. Úplata se hradí pololetně a je splatná do 15. dne prvního měsíce příslušného období.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Forma úhrady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Úplata se provádí bezhotovostní formou platby - zákonným zástupcům přijde na uvedený e-mail příkaz k úhradě se všemi potřebnými údaji.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Odklad termínu splatnosti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 xml:space="preserve">Ředitel může v odůvodněných případech na základě písemné žádosti se zákonným zástupcem nezletilého žáka nebo zletilým žákem dohodnout jiný termín úhrady, event. platbu rozdělit do dvou termínů. (Vyhláška o základním uměleckém školství § 8, </w:t>
      </w:r>
      <w:proofErr w:type="gramStart"/>
      <w:r w:rsidRPr="009F1E3F">
        <w:rPr>
          <w:sz w:val="24"/>
          <w:szCs w:val="24"/>
        </w:rPr>
        <w:t>odst.4).</w:t>
      </w:r>
      <w:proofErr w:type="gramEnd"/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Závěrečná ustanovení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Neuhrazení úplaty za vzdělávání v řádném či náhradním termínu je důvodem k vyloučení žáka ze vzdělávání (Vyhláška o základním uměleckém školství § 7, odst. 2 písm. d).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Škola neposkytuje žádné slevy, snížení či osvobození od placení úplaty za vzdělávání.</w:t>
      </w:r>
    </w:p>
    <w:p w:rsidR="00C14116" w:rsidRPr="009A2E6A" w:rsidRDefault="009F1E3F" w:rsidP="009F1E3F">
      <w:pPr>
        <w:spacing w:after="0"/>
      </w:pPr>
      <w:r w:rsidRPr="009F1E3F">
        <w:rPr>
          <w:sz w:val="24"/>
          <w:szCs w:val="24"/>
        </w:rPr>
        <w:t>Vrácení poměrné části úplaty za vzdělávání je možné jen v případě, ukončí-li žák vzdělávání podle § 7, odst. 2 písm. c) na základě písemné žádosti z důvodů hodných zvláštního zřetele, zejména zdravotních nebo změnou bydliště.</w:t>
      </w:r>
      <w:bookmarkStart w:id="0" w:name="_GoBack"/>
      <w:bookmarkEnd w:id="0"/>
    </w:p>
    <w:sectPr w:rsidR="00C14116" w:rsidRPr="009A2E6A" w:rsidSect="009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5"/>
    <w:rsid w:val="009263ED"/>
    <w:rsid w:val="009A2915"/>
    <w:rsid w:val="009A2E6A"/>
    <w:rsid w:val="009F1E3F"/>
    <w:rsid w:val="00A82895"/>
    <w:rsid w:val="00C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E9011-6106-4F8D-99C8-796A8546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Mlázovský</dc:creator>
  <cp:keywords/>
  <dc:description/>
  <cp:lastModifiedBy>Mlázovský</cp:lastModifiedBy>
  <cp:revision>4</cp:revision>
  <cp:lastPrinted>2021-05-31T08:39:00Z</cp:lastPrinted>
  <dcterms:created xsi:type="dcterms:W3CDTF">2022-05-25T12:24:00Z</dcterms:created>
  <dcterms:modified xsi:type="dcterms:W3CDTF">2022-05-25T12:58:00Z</dcterms:modified>
</cp:coreProperties>
</file>